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4E" w:rsidRDefault="00D62E4E" w:rsidP="00D62E4E">
      <w:pPr>
        <w:spacing w:after="0" w:line="240" w:lineRule="auto"/>
        <w:ind w:firstLine="567"/>
        <w:jc w:val="right"/>
        <w:rPr>
          <w:rFonts w:ascii="Calibri" w:eastAsia="Times New Roman" w:hAnsi="Calibri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Հավելված 2</w:t>
      </w:r>
    </w:p>
    <w:p w:rsidR="00D62E4E" w:rsidRPr="00D62E4E" w:rsidRDefault="00B95FE7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>
        <w:rPr>
          <w:rFonts w:ascii="GHEA Grapalat" w:eastAsia="Times New Roman" w:hAnsi="GHEA Grapalat" w:cs="Calibri"/>
          <w:b/>
          <w:sz w:val="20"/>
          <w:szCs w:val="20"/>
          <w:lang w:val="hy-AM"/>
        </w:rPr>
        <w:t>«ՀՀ ՔԿ ԷԱՃԱՊՁԲ-ԲՌ-25/2</w:t>
      </w:r>
      <w:r w:rsidR="00D62E4E"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»*  ծածկագրով</w:t>
      </w: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Էլեկտրոնային աճուրդի հրավերի</w:t>
      </w: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sz w:val="24"/>
          <w:szCs w:val="24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ՀՀ քննչական կոմիտեի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 (այսուհետ՝ բենեֆիցիար) կողմից </w:t>
      </w:r>
      <w:r w:rsidR="00B95FE7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ՀՀ ՔԿ ԷԱՃԱՊՁԲ-ԲՌ-25/2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ծածկագրով կազմակերպված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  <w:bookmarkStart w:id="0" w:name="_GoBack"/>
      <w:bookmarkEnd w:id="0"/>
    </w:p>
    <w:p w:rsidR="00D62E4E" w:rsidRPr="00D62E4E" w:rsidRDefault="00D62E4E" w:rsidP="00D62E4E">
      <w:pPr>
        <w:shd w:val="clear" w:color="auto" w:fill="FFFFFF"/>
        <w:spacing w:after="0" w:line="240" w:lineRule="auto"/>
        <w:ind w:left="2832" w:firstLine="708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>մասնակցի անվանումը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708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                         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>երաշխիքը տվող բանկի անվանումը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left="7080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գումարը թվերով և տառերով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</w:t>
      </w:r>
      <w:r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af-ZA"/>
        </w:rPr>
        <w:t>900008000466</w:t>
      </w: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հաշվեհամարին փոխանցման միջոցով: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                              </w:t>
      </w:r>
      <w:r w:rsidR="00BE4E54"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hy-AM"/>
        </w:rPr>
        <w:t>ՀՀ ՔԿ ԷԱՃԱՊՁԲ-ԲՌ-25/2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ծածկագրով </w:t>
      </w:r>
    </w:p>
    <w:p w:rsidR="00D62E4E" w:rsidRPr="00D62E4E" w:rsidRDefault="00A31D4F" w:rsidP="00A31D4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</w:pPr>
      <w:r w:rsidRPr="00D83743"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  <w:t xml:space="preserve">      </w:t>
      </w:r>
      <w:r w:rsidR="00D62E4E" w:rsidRPr="00D62E4E"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  <w:t xml:space="preserve">ընթացակարգի ծածկագիրը </w:t>
      </w:r>
    </w:p>
    <w:p w:rsidR="00D62E4E" w:rsidRPr="00D62E4E" w:rsidRDefault="00D62E4E" w:rsidP="00D62E4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կազմակերպված գնման ընթացակարգին մասնակցելու նպատակով </w:t>
      </w:r>
      <w:r w:rsidR="00A7479A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պրինցիպալի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կողմից հայտերի ներկայացման վերջնաժամկետը լրանալու օրվանից հաշված </w:t>
      </w:r>
      <w:r w:rsidR="00D83743" w:rsidRPr="00A7479A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մ</w:t>
      </w:r>
      <w:r w:rsidR="00D83743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եկ հարյուր քսան աշխատանքային օր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**:</w:t>
      </w:r>
      <w:r w:rsidRPr="00D62E4E">
        <w:rPr>
          <w:rFonts w:ascii="GHEA Grapalat" w:eastAsia="Times New Roman" w:hAnsi="GHEA Grapalat" w:cs="Calibri"/>
          <w:color w:val="002060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5" w:history="1">
        <w:r w:rsidR="00D83743" w:rsidRPr="00D83743">
          <w:rPr>
            <w:rStyle w:val="a3"/>
            <w:rFonts w:ascii="GHEA Grapalat" w:hAnsi="GHEA Grapalat"/>
            <w:b/>
            <w:bCs/>
            <w:sz w:val="20"/>
            <w:szCs w:val="20"/>
            <w:lang w:val="hy-AM"/>
          </w:rPr>
          <w:t>gnumner@investigative.am</w:t>
        </w:r>
      </w:hyperlink>
      <w:r w:rsidR="00D83743" w:rsidRPr="00D83743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 xml:space="preserve"> </w:t>
      </w:r>
      <w:r w:rsidR="00D83743"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D62E4E" w:rsidRPr="00D62E4E" w:rsidRDefault="00D62E4E" w:rsidP="00D62E4E">
      <w:pPr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:rsidR="00D83743" w:rsidRDefault="00D62E4E" w:rsidP="00D62E4E">
      <w:pPr>
        <w:spacing w:after="0" w:line="240" w:lineRule="auto"/>
        <w:rPr>
          <w:rFonts w:ascii="GHEA Grapalat" w:eastAsia="Times New Roman" w:hAnsi="GHEA Grapalat" w:cs="Calibri"/>
          <w:i/>
          <w:sz w:val="16"/>
          <w:szCs w:val="16"/>
          <w:lang w:val="hy-AM" w:eastAsia="ru-RU"/>
        </w:rPr>
      </w:pPr>
      <w:r w:rsidRPr="00D62E4E">
        <w:rPr>
          <w:rFonts w:ascii="GHEA Grapalat" w:eastAsia="Times New Roman" w:hAnsi="GHEA Grapalat" w:cs="Calibri"/>
          <w:i/>
          <w:sz w:val="16"/>
          <w:szCs w:val="16"/>
          <w:lang w:val="hy-AM" w:eastAsia="ru-RU"/>
        </w:rPr>
        <w:t xml:space="preserve">*լրացվում է հանձնաժողովի քարտուղարի կողմից մինչև հրավերը հրապարակելը:       /      </w:t>
      </w:r>
    </w:p>
    <w:p w:rsidR="00D62E4E" w:rsidRPr="00D62E4E" w:rsidRDefault="00D62E4E" w:rsidP="00D83743">
      <w:pPr>
        <w:spacing w:after="0" w:line="240" w:lineRule="auto"/>
        <w:jc w:val="both"/>
        <w:rPr>
          <w:rFonts w:ascii="GHEA Grapalat" w:eastAsia="Times New Roman" w:hAnsi="GHEA Grapalat" w:cs="Calibri"/>
          <w:b/>
          <w:i/>
          <w:color w:val="002060"/>
          <w:sz w:val="16"/>
          <w:szCs w:val="16"/>
          <w:lang w:val="hy-AM" w:eastAsia="ru-RU"/>
        </w:rPr>
      </w:pPr>
      <w:r w:rsidRPr="00D62E4E">
        <w:rPr>
          <w:rFonts w:ascii="GHEA Grapalat" w:eastAsia="Times New Roman" w:hAnsi="GHEA Grapalat" w:cs="Calibri"/>
          <w:b/>
          <w:i/>
          <w:color w:val="002060"/>
          <w:sz w:val="16"/>
          <w:szCs w:val="16"/>
          <w:lang w:val="hy-AM" w:eastAsia="ru-RU"/>
        </w:rPr>
        <w:t xml:space="preserve">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:rsidR="00FE2AF6" w:rsidRPr="00D62E4E" w:rsidRDefault="00FE2AF6">
      <w:pPr>
        <w:rPr>
          <w:rFonts w:ascii="GHEA Grapalat" w:hAnsi="GHEA Grapalat"/>
          <w:lang w:val="hy-AM"/>
        </w:rPr>
      </w:pPr>
    </w:p>
    <w:sectPr w:rsidR="00FE2AF6" w:rsidRPr="00D62E4E" w:rsidSect="00A7479A">
      <w:pgSz w:w="12240" w:h="15840"/>
      <w:pgMar w:top="27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EA"/>
    <w:rsid w:val="006402EA"/>
    <w:rsid w:val="00A31D4F"/>
    <w:rsid w:val="00A7479A"/>
    <w:rsid w:val="00B95FE7"/>
    <w:rsid w:val="00BE4E54"/>
    <w:rsid w:val="00D62E4E"/>
    <w:rsid w:val="00D83743"/>
    <w:rsid w:val="00F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837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83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numner@investigative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User</cp:lastModifiedBy>
  <cp:revision>8</cp:revision>
  <dcterms:created xsi:type="dcterms:W3CDTF">2024-11-27T08:48:00Z</dcterms:created>
  <dcterms:modified xsi:type="dcterms:W3CDTF">2024-12-17T06:14:00Z</dcterms:modified>
</cp:coreProperties>
</file>